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outlineLvl w:val="0"/>
        <w:rPr>
          <w:rFonts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成交结果公告</w:t>
      </w:r>
      <w:bookmarkEnd w:id="0"/>
      <w:bookmarkEnd w:id="1"/>
    </w:p>
    <w:p>
      <w:pPr>
        <w:numPr>
          <w:ilvl w:val="0"/>
          <w:numId w:val="1"/>
        </w:numPr>
        <w:rPr>
          <w:rFonts w:hint="eastAsia" w:ascii="黑体" w:hAnsi="黑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</w:rPr>
        <w:t>项目编号：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 xml:space="preserve">ZC20220708 </w:t>
      </w:r>
    </w:p>
    <w:p>
      <w:pPr>
        <w:numPr>
          <w:ilvl w:val="0"/>
          <w:numId w:val="0"/>
        </w:numPr>
        <w:rPr>
          <w:rFonts w:ascii="黑体" w:hAnsi="黑体" w:eastAsia="黑体" w:cs="Times New Roman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sz w:val="28"/>
          <w:szCs w:val="28"/>
        </w:rPr>
        <w:t>二</w:t>
      </w:r>
      <w:r>
        <w:rPr>
          <w:rFonts w:ascii="黑体" w:hAnsi="黑体" w:eastAsia="黑体" w:cs="Times New Roman"/>
          <w:sz w:val="28"/>
          <w:szCs w:val="28"/>
        </w:rPr>
        <w:t>、</w:t>
      </w:r>
      <w:r>
        <w:rPr>
          <w:rFonts w:hint="eastAsia" w:ascii="黑体" w:hAnsi="黑体" w:eastAsia="黑体" w:cs="Times New Roman"/>
          <w:sz w:val="28"/>
          <w:szCs w:val="28"/>
        </w:rPr>
        <w:t>项目名称：2022年通州区残疾人家庭无障碍设备采购及安装项目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三、</w:t>
      </w:r>
      <w:r>
        <w:rPr>
          <w:rFonts w:hint="eastAsia" w:ascii="黑体" w:hAnsi="黑体" w:eastAsia="黑体" w:cs="Times New Roman"/>
          <w:sz w:val="28"/>
          <w:szCs w:val="28"/>
          <w:lang w:eastAsia="zh-CN"/>
        </w:rPr>
        <w:t>成交</w:t>
      </w:r>
      <w:r>
        <w:rPr>
          <w:rFonts w:hint="eastAsia" w:ascii="黑体" w:hAnsi="黑体" w:eastAsia="黑体" w:cs="Times New Roman"/>
          <w:sz w:val="28"/>
          <w:szCs w:val="28"/>
        </w:rPr>
        <w:t>信息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供应商名称：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南通市阳光邻鹿医疗科技有限公司</w:t>
      </w:r>
    </w:p>
    <w:p>
      <w:pPr>
        <w:ind w:firstLine="560" w:firstLineChars="200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供应商地址：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南通市崇川区人民中路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119号聚峰楼四楼401室</w:t>
      </w:r>
    </w:p>
    <w:p>
      <w:pPr>
        <w:ind w:firstLine="560" w:firstLineChars="200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eastAsia="zh-CN"/>
        </w:rPr>
        <w:t>成交</w:t>
      </w:r>
      <w:r>
        <w:rPr>
          <w:rFonts w:hint="eastAsia" w:ascii="仿宋" w:hAnsi="仿宋" w:eastAsia="仿宋" w:cs="Times New Roman"/>
          <w:sz w:val="28"/>
          <w:szCs w:val="28"/>
        </w:rPr>
        <w:t>金额：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eastAsia="zh-CN"/>
        </w:rPr>
        <w:t>人民币壹拾陆万陆仟零肆拾贰元整（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¥：166042.00元</w:t>
      </w:r>
      <w:r>
        <w:rPr>
          <w:rFonts w:hint="eastAsia" w:ascii="仿宋" w:hAnsi="仿宋" w:eastAsia="仿宋" w:cs="Times New Roman"/>
          <w:sz w:val="28"/>
          <w:szCs w:val="28"/>
          <w:u w:val="single"/>
          <w:lang w:eastAsia="zh-CN"/>
        </w:rPr>
        <w:t>）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四、主要标的信息</w:t>
      </w:r>
    </w:p>
    <w:tbl>
      <w:tblPr>
        <w:tblStyle w:val="3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名称：2022年通州区残疾人家庭无障碍设备采购及安装项目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品牌（如有）：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详见清单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规格型号：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详见清单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数量：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详见清单</w:t>
            </w:r>
          </w:p>
          <w:p>
            <w:pP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单价：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详见清单</w:t>
            </w:r>
          </w:p>
        </w:tc>
      </w:tr>
    </w:tbl>
    <w:p>
      <w:pPr>
        <w:rPr>
          <w:rFonts w:hint="default" w:ascii="仿宋" w:hAnsi="仿宋" w:eastAsia="仿宋" w:cs="Times New Roman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</w:rPr>
        <w:t>五、评审专家名单：</w:t>
      </w:r>
      <w:r>
        <w:rPr>
          <w:rFonts w:hint="eastAsia" w:ascii="仿宋" w:hAnsi="仿宋" w:eastAsia="仿宋" w:cs="Times New Roman"/>
          <w:kern w:val="0"/>
          <w:sz w:val="28"/>
          <w:szCs w:val="28"/>
          <w:lang w:eastAsia="zh-CN"/>
        </w:rPr>
        <w:t>徐钢华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 xml:space="preserve"> 郭莉 刘云香</w:t>
      </w:r>
    </w:p>
    <w:p>
      <w:pPr>
        <w:rPr>
          <w:rFonts w:hint="default" w:ascii="黑体" w:hAnsi="黑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</w:rPr>
        <w:t>六、代理服务收费标准及金额：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2000元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hint="eastAsia" w:ascii="黑体" w:hAnsi="黑体" w:eastAsia="黑体" w:cs="宋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  <w:r>
        <w:rPr>
          <w:rFonts w:hint="eastAsia" w:ascii="黑体" w:hAnsi="黑体" w:eastAsia="黑体" w:cs="仿宋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无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keepNext/>
        <w:keepLines/>
        <w:widowControl w:val="0"/>
        <w:spacing w:before="260" w:after="260" w:line="360" w:lineRule="auto"/>
        <w:ind w:firstLine="700" w:firstLineChars="250"/>
        <w:jc w:val="both"/>
        <w:outlineLvl w:val="1"/>
        <w:rPr>
          <w:rFonts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</w:pPr>
      <w:bookmarkStart w:id="2" w:name="_Toc35393641"/>
      <w:bookmarkStart w:id="3" w:name="_Toc28359100"/>
      <w:bookmarkStart w:id="4" w:name="_Toc28359023"/>
      <w:bookmarkStart w:id="5" w:name="_Toc35393810"/>
      <w:r>
        <w:rPr>
          <w:rFonts w:hint="eastAsia"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eastAsia="zh-CN"/>
        </w:rPr>
        <w:t>南通市通州区残疾人联合会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地    址：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南通市通州区</w:t>
      </w:r>
      <w:r>
        <w:rPr>
          <w:rFonts w:hint="eastAsia" w:ascii="仿宋" w:hAnsi="仿宋" w:eastAsia="仿宋" w:cs="Times New Roman"/>
          <w:sz w:val="28"/>
          <w:szCs w:val="28"/>
          <w:u w:val="single"/>
          <w:lang w:eastAsia="zh-CN"/>
        </w:rPr>
        <w:t>银河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路1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23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号</w:t>
      </w:r>
    </w:p>
    <w:p>
      <w:pPr>
        <w:spacing w:line="360" w:lineRule="auto"/>
        <w:ind w:left="1129" w:leftChars="371" w:hanging="350" w:hangingChars="125"/>
        <w:jc w:val="left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eastAsia="zh-CN"/>
        </w:rPr>
        <w:t>翟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先生 0513-86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121396</w:t>
      </w:r>
    </w:p>
    <w:p>
      <w:pPr>
        <w:keepNext/>
        <w:keepLines/>
        <w:widowControl w:val="0"/>
        <w:spacing w:before="260" w:after="260" w:line="360" w:lineRule="auto"/>
        <w:ind w:firstLine="840" w:firstLineChars="300"/>
        <w:jc w:val="both"/>
        <w:outlineLvl w:val="1"/>
        <w:rPr>
          <w:rFonts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</w:pPr>
      <w:bookmarkStart w:id="6" w:name="_Toc35393642"/>
      <w:bookmarkStart w:id="7" w:name="_Toc28359101"/>
      <w:bookmarkStart w:id="8" w:name="_Toc28359024"/>
      <w:bookmarkStart w:id="9" w:name="_Toc35393811"/>
      <w:r>
        <w:rPr>
          <w:rFonts w:hint="eastAsia"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江苏永诚工程造价事务所有限公司</w:t>
      </w:r>
    </w:p>
    <w:p>
      <w:pPr>
        <w:spacing w:line="360" w:lineRule="auto"/>
        <w:ind w:firstLine="840" w:firstLineChars="3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地　  址：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通州区世纪大道财富中心大厦903室</w:t>
      </w:r>
    </w:p>
    <w:p>
      <w:pPr>
        <w:spacing w:line="360" w:lineRule="auto"/>
        <w:ind w:firstLine="840" w:firstLineChars="30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eastAsia="zh-CN"/>
        </w:rPr>
        <w:t>曹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女士　0513-865</w:t>
      </w:r>
      <w:bookmarkStart w:id="14" w:name="_GoBack"/>
      <w:bookmarkEnd w:id="14"/>
      <w:r>
        <w:rPr>
          <w:rFonts w:hint="eastAsia" w:ascii="仿宋" w:hAnsi="仿宋" w:eastAsia="仿宋" w:cs="Times New Roman"/>
          <w:sz w:val="28"/>
          <w:szCs w:val="28"/>
          <w:u w:val="single"/>
        </w:rPr>
        <w:t>46409</w:t>
      </w:r>
    </w:p>
    <w:p>
      <w:pPr>
        <w:keepNext/>
        <w:keepLines/>
        <w:widowControl w:val="0"/>
        <w:spacing w:before="260" w:after="260" w:line="360" w:lineRule="auto"/>
        <w:ind w:firstLine="840" w:firstLineChars="300"/>
        <w:jc w:val="both"/>
        <w:outlineLvl w:val="1"/>
        <w:rPr>
          <w:rFonts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</w:pPr>
      <w:bookmarkStart w:id="10" w:name="_Toc35393812"/>
      <w:bookmarkStart w:id="11" w:name="_Toc35393643"/>
      <w:bookmarkStart w:id="12" w:name="_Toc28359025"/>
      <w:bookmarkStart w:id="13" w:name="_Toc28359102"/>
      <w:r>
        <w:rPr>
          <w:rFonts w:hint="eastAsia"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  <w:t>3.项目</w:t>
      </w:r>
      <w:r>
        <w:rPr>
          <w:rFonts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  <w:t>联系方式</w:t>
      </w:r>
      <w:bookmarkEnd w:id="10"/>
      <w:bookmarkEnd w:id="11"/>
      <w:bookmarkEnd w:id="12"/>
      <w:bookmarkEnd w:id="13"/>
    </w:p>
    <w:p>
      <w:pPr>
        <w:widowControl w:val="0"/>
        <w:spacing w:line="360" w:lineRule="auto"/>
        <w:ind w:firstLine="840" w:firstLineChars="300"/>
        <w:jc w:val="both"/>
        <w:rPr>
          <w:rFonts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项目联系人：</w:t>
      </w:r>
      <w:r>
        <w:rPr>
          <w:rFonts w:hint="eastAsia" w:ascii="仿宋" w:hAnsi="仿宋" w:eastAsia="仿宋" w:cs="Times New Roman"/>
          <w:kern w:val="2"/>
          <w:sz w:val="28"/>
          <w:szCs w:val="28"/>
          <w:u w:val="single"/>
          <w:lang w:val="en-US" w:eastAsia="zh-CN" w:bidi="ar-SA"/>
        </w:rPr>
        <w:t>王先生</w:t>
      </w:r>
    </w:p>
    <w:p>
      <w:pPr>
        <w:spacing w:line="360" w:lineRule="auto"/>
        <w:ind w:firstLine="840" w:firstLineChars="300"/>
        <w:rPr>
          <w:rFonts w:hint="default" w:ascii="仿宋" w:hAnsi="仿宋" w:eastAsia="仿宋" w:cs="Times New Roman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电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28"/>
          <w:szCs w:val="28"/>
        </w:rPr>
        <w:t>　  话：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13921613682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ACF0C2"/>
    <w:multiLevelType w:val="singleLevel"/>
    <w:tmpl w:val="10ACF0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hODBkODcwMDc5MmE0ZmYyYmRiZDEyMDkxNzNmMGIifQ=="/>
  </w:docVars>
  <w:rsids>
    <w:rsidRoot w:val="00000000"/>
    <w:rsid w:val="00B57149"/>
    <w:rsid w:val="11BA2354"/>
    <w:rsid w:val="142F5EAC"/>
    <w:rsid w:val="16F72E5E"/>
    <w:rsid w:val="241273FA"/>
    <w:rsid w:val="35EA0507"/>
    <w:rsid w:val="37287D25"/>
    <w:rsid w:val="3ECC51F7"/>
    <w:rsid w:val="44861BEA"/>
    <w:rsid w:val="6AE83C48"/>
    <w:rsid w:val="77CA0B5D"/>
    <w:rsid w:val="7AF217D3"/>
    <w:rsid w:val="7C012B81"/>
    <w:rsid w:val="7C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474</Words>
  <Characters>552</Characters>
  <Lines>0</Lines>
  <Paragraphs>0</Paragraphs>
  <TotalTime>4</TotalTime>
  <ScaleCrop>false</ScaleCrop>
  <LinksUpToDate>false</LinksUpToDate>
  <CharactersWithSpaces>575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2021-07-03T01:17:00Z</dcterms:created>
  <dc:creator>Administrator.USER-20190911OX</dc:creator>
  <cp:lastModifiedBy>Administrator</cp:lastModifiedBy>
  <cp:lastPrinted>2022-06-13T07:34:00Z</cp:lastPrinted>
  <dcterms:modified xsi:type="dcterms:W3CDTF">2022-07-08T06:13:41Z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C4BED4B34E3B4BA5AF176B8CE7C79D56</vt:lpwstr>
  </property>
</Properties>
</file>